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94337" w14:textId="77777777" w:rsidR="00E90B29" w:rsidRPr="00E90B29" w:rsidRDefault="00E90B29" w:rsidP="00E90B29">
      <w:pPr>
        <w:jc w:val="center"/>
        <w:rPr>
          <w:rFonts w:ascii="Arial" w:hAnsi="Arial" w:cs="Arial"/>
          <w:b/>
          <w:sz w:val="28"/>
          <w:szCs w:val="28"/>
          <w:u w:val="single"/>
        </w:rPr>
      </w:pPr>
      <w:proofErr w:type="gramStart"/>
      <w:r w:rsidRPr="00E90B29">
        <w:rPr>
          <w:rFonts w:ascii="Arial" w:hAnsi="Arial" w:cs="Arial"/>
          <w:b/>
          <w:sz w:val="28"/>
          <w:szCs w:val="28"/>
          <w:u w:val="single"/>
        </w:rPr>
        <w:t>Pre Intra Uterine</w:t>
      </w:r>
      <w:proofErr w:type="gramEnd"/>
      <w:r w:rsidRPr="00E90B29">
        <w:rPr>
          <w:rFonts w:ascii="Arial" w:hAnsi="Arial" w:cs="Arial"/>
          <w:b/>
          <w:sz w:val="28"/>
          <w:szCs w:val="28"/>
          <w:u w:val="single"/>
        </w:rPr>
        <w:t xml:space="preserve"> Contraception (IUC) Questionnaire</w:t>
      </w:r>
    </w:p>
    <w:p w14:paraId="1179CA5A" w14:textId="77777777" w:rsidR="007A607A" w:rsidRPr="007A607A" w:rsidRDefault="00E90B29" w:rsidP="00E90B29">
      <w:pPr>
        <w:jc w:val="both"/>
        <w:rPr>
          <w:rFonts w:ascii="Arial" w:hAnsi="Arial" w:cs="Arial"/>
          <w:b/>
          <w:sz w:val="24"/>
          <w:szCs w:val="24"/>
        </w:rPr>
      </w:pPr>
      <w:r w:rsidRPr="007A607A">
        <w:rPr>
          <w:rFonts w:ascii="Arial" w:hAnsi="Arial" w:cs="Arial"/>
          <w:b/>
          <w:sz w:val="24"/>
          <w:szCs w:val="24"/>
        </w:rPr>
        <w:t>NAME:</w:t>
      </w:r>
    </w:p>
    <w:p w14:paraId="30A47B69" w14:textId="0185ADCB" w:rsidR="00E90B29" w:rsidRPr="007A607A" w:rsidRDefault="007A607A" w:rsidP="00E90B29">
      <w:pPr>
        <w:jc w:val="both"/>
        <w:rPr>
          <w:rFonts w:ascii="Arial" w:hAnsi="Arial" w:cs="Arial"/>
          <w:b/>
          <w:sz w:val="24"/>
          <w:szCs w:val="24"/>
        </w:rPr>
      </w:pPr>
      <w:r>
        <w:rPr>
          <w:rFonts w:ascii="Arial" w:hAnsi="Arial" w:cs="Arial"/>
          <w:b/>
          <w:sz w:val="24"/>
          <w:szCs w:val="24"/>
        </w:rPr>
        <w:t xml:space="preserve">DOB: </w:t>
      </w:r>
    </w:p>
    <w:p w14:paraId="311F2A3C" w14:textId="77777777" w:rsidR="00E90B29" w:rsidRPr="00E90B29" w:rsidRDefault="00E90B29" w:rsidP="00E90B29">
      <w:pPr>
        <w:rPr>
          <w:rFonts w:ascii="Arial" w:hAnsi="Arial" w:cs="Arial"/>
          <w:b/>
          <w:sz w:val="24"/>
          <w:szCs w:val="24"/>
          <w:u w:val="single"/>
        </w:rPr>
      </w:pPr>
      <w:r w:rsidRPr="00E90B29">
        <w:rPr>
          <w:rFonts w:ascii="Arial" w:hAnsi="Arial" w:cs="Arial"/>
          <w:b/>
          <w:sz w:val="24"/>
          <w:szCs w:val="24"/>
        </w:rPr>
        <w:t xml:space="preserve">Is this for: - </w:t>
      </w:r>
    </w:p>
    <w:p w14:paraId="5352B38C" w14:textId="77777777" w:rsidR="007A607A" w:rsidRPr="007A607A" w:rsidRDefault="00E90B29" w:rsidP="007A607A">
      <w:pPr>
        <w:pStyle w:val="ListParagraph"/>
        <w:numPr>
          <w:ilvl w:val="0"/>
          <w:numId w:val="16"/>
        </w:numPr>
        <w:spacing w:after="0" w:line="240" w:lineRule="auto"/>
        <w:rPr>
          <w:rFonts w:ascii="Arial" w:hAnsi="Arial" w:cs="Arial"/>
          <w:b/>
          <w:sz w:val="24"/>
          <w:szCs w:val="24"/>
        </w:rPr>
      </w:pPr>
      <w:r w:rsidRPr="007A607A">
        <w:rPr>
          <w:rFonts w:ascii="Arial" w:hAnsi="Arial" w:cs="Arial"/>
          <w:b/>
          <w:sz w:val="24"/>
          <w:szCs w:val="24"/>
        </w:rPr>
        <w:t>MIRENA OR COPPER?</w:t>
      </w:r>
      <w:r w:rsidRPr="007A607A">
        <w:rPr>
          <w:rFonts w:ascii="Arial" w:hAnsi="Arial" w:cs="Arial"/>
          <w:b/>
          <w:sz w:val="24"/>
          <w:szCs w:val="24"/>
        </w:rPr>
        <w:tab/>
      </w:r>
      <w:r w:rsidRPr="007A607A">
        <w:rPr>
          <w:rFonts w:ascii="Arial" w:hAnsi="Arial" w:cs="Arial"/>
          <w:b/>
          <w:sz w:val="24"/>
          <w:szCs w:val="24"/>
        </w:rPr>
        <w:tab/>
      </w:r>
    </w:p>
    <w:p w14:paraId="040343E2" w14:textId="77777777" w:rsidR="007A607A" w:rsidRPr="007A607A" w:rsidRDefault="00E90B29" w:rsidP="007A607A">
      <w:pPr>
        <w:pStyle w:val="ListParagraph"/>
        <w:numPr>
          <w:ilvl w:val="0"/>
          <w:numId w:val="16"/>
        </w:numPr>
        <w:spacing w:after="0" w:line="240" w:lineRule="auto"/>
        <w:rPr>
          <w:rFonts w:ascii="Arial" w:hAnsi="Arial" w:cs="Arial"/>
          <w:b/>
          <w:sz w:val="24"/>
          <w:szCs w:val="24"/>
        </w:rPr>
      </w:pPr>
      <w:r w:rsidRPr="007A607A">
        <w:rPr>
          <w:rFonts w:ascii="Arial" w:hAnsi="Arial" w:cs="Arial"/>
          <w:b/>
          <w:sz w:val="24"/>
          <w:szCs w:val="24"/>
        </w:rPr>
        <w:t>Removal and Insertion?</w:t>
      </w:r>
      <w:r w:rsidRPr="007A607A">
        <w:rPr>
          <w:rFonts w:ascii="Arial" w:hAnsi="Arial" w:cs="Arial"/>
          <w:b/>
          <w:sz w:val="24"/>
          <w:szCs w:val="24"/>
        </w:rPr>
        <w:tab/>
      </w:r>
      <w:r w:rsidRPr="007A607A">
        <w:rPr>
          <w:rFonts w:ascii="Arial" w:hAnsi="Arial" w:cs="Arial"/>
          <w:b/>
          <w:sz w:val="24"/>
          <w:szCs w:val="24"/>
        </w:rPr>
        <w:tab/>
      </w:r>
    </w:p>
    <w:p w14:paraId="13A41764" w14:textId="0C4FD540" w:rsidR="00E90B29" w:rsidRPr="007A607A" w:rsidRDefault="00E90B29" w:rsidP="007A607A">
      <w:pPr>
        <w:pStyle w:val="ListParagraph"/>
        <w:numPr>
          <w:ilvl w:val="0"/>
          <w:numId w:val="16"/>
        </w:numPr>
        <w:spacing w:after="0" w:line="240" w:lineRule="auto"/>
        <w:rPr>
          <w:rFonts w:ascii="Arial" w:hAnsi="Arial" w:cs="Arial"/>
          <w:b/>
          <w:sz w:val="24"/>
          <w:szCs w:val="24"/>
        </w:rPr>
      </w:pPr>
      <w:r w:rsidRPr="007A607A">
        <w:rPr>
          <w:rFonts w:ascii="Arial" w:hAnsi="Arial" w:cs="Arial"/>
          <w:b/>
          <w:sz w:val="24"/>
          <w:szCs w:val="24"/>
        </w:rPr>
        <w:t>Or just Insertion?</w:t>
      </w:r>
    </w:p>
    <w:p w14:paraId="6DB4A8CD" w14:textId="77777777" w:rsidR="007A607A" w:rsidRPr="00E90B29" w:rsidRDefault="007A607A" w:rsidP="00E90B29">
      <w:pPr>
        <w:spacing w:after="0" w:line="240" w:lineRule="auto"/>
        <w:rPr>
          <w:rFonts w:ascii="Arial" w:hAnsi="Arial" w:cs="Arial"/>
          <w:b/>
          <w:sz w:val="24"/>
          <w:szCs w:val="24"/>
        </w:rPr>
      </w:pPr>
    </w:p>
    <w:p w14:paraId="192217C5" w14:textId="0AC4938C" w:rsidR="00E90B29" w:rsidRPr="00E90B29" w:rsidRDefault="00E90B29" w:rsidP="00E90B29">
      <w:pPr>
        <w:spacing w:after="0" w:line="240" w:lineRule="auto"/>
        <w:rPr>
          <w:rFonts w:ascii="Arial" w:hAnsi="Arial" w:cs="Arial"/>
          <w:b/>
        </w:rPr>
      </w:pPr>
      <w:r w:rsidRPr="00E90B29">
        <w:rPr>
          <w:rFonts w:ascii="Arial" w:hAnsi="Arial" w:cs="Arial"/>
          <w:b/>
        </w:rPr>
        <w:t xml:space="preserve">Please return to </w:t>
      </w:r>
      <w:hyperlink r:id="rId10" w:history="1">
        <w:r w:rsidR="007A607A" w:rsidRPr="003A64FC">
          <w:rPr>
            <w:rStyle w:val="Hyperlink"/>
            <w:rFonts w:ascii="Arial" w:hAnsi="Arial" w:cs="Arial"/>
            <w:b/>
          </w:rPr>
          <w:t>svv.ea@nhs.net</w:t>
        </w:r>
      </w:hyperlink>
      <w:r w:rsidR="007A607A">
        <w:rPr>
          <w:rFonts w:ascii="Arial" w:hAnsi="Arial" w:cs="Arial"/>
          <w:b/>
        </w:rPr>
        <w:t xml:space="preserve"> </w:t>
      </w:r>
    </w:p>
    <w:p w14:paraId="4BF69C22" w14:textId="77777777" w:rsidR="00E90B29" w:rsidRPr="00E90B29" w:rsidRDefault="00E90B29" w:rsidP="00E90B29">
      <w:pPr>
        <w:spacing w:after="0" w:line="240" w:lineRule="auto"/>
        <w:rPr>
          <w:rFonts w:ascii="Arial" w:hAnsi="Arial" w:cs="Arial"/>
          <w:b/>
        </w:rPr>
      </w:pPr>
    </w:p>
    <w:p w14:paraId="4ED0ADB3" w14:textId="04F113C6" w:rsidR="00E90B29" w:rsidRPr="00E90B29" w:rsidRDefault="00E90B29" w:rsidP="009A7C53">
      <w:pPr>
        <w:jc w:val="both"/>
        <w:rPr>
          <w:rFonts w:ascii="Arial" w:hAnsi="Arial" w:cs="Arial"/>
        </w:rPr>
      </w:pPr>
      <w:r w:rsidRPr="00E90B29">
        <w:rPr>
          <w:rFonts w:ascii="Arial" w:hAnsi="Arial" w:cs="Arial"/>
        </w:rPr>
        <w:t xml:space="preserve">There are very few people for whom intra uterine contraception is not suitable but prior to fitting some do need further investigations. </w:t>
      </w:r>
      <w:r w:rsidR="00FE32A2">
        <w:rPr>
          <w:rFonts w:ascii="Arial" w:hAnsi="Arial" w:cs="Arial"/>
        </w:rPr>
        <w:t xml:space="preserve"> </w:t>
      </w:r>
      <w:r w:rsidRPr="00E90B29">
        <w:rPr>
          <w:rFonts w:ascii="Arial" w:hAnsi="Arial" w:cs="Arial"/>
        </w:rPr>
        <w:t xml:space="preserve">To try to save you time by avoiding unnecessary appointments we are using this questionnaire. </w:t>
      </w:r>
      <w:r w:rsidR="00FE32A2">
        <w:rPr>
          <w:rFonts w:ascii="Arial" w:hAnsi="Arial" w:cs="Arial"/>
        </w:rPr>
        <w:t xml:space="preserve"> </w:t>
      </w:r>
      <w:r w:rsidRPr="00E90B29">
        <w:rPr>
          <w:rFonts w:ascii="Arial" w:hAnsi="Arial" w:cs="Arial"/>
        </w:rPr>
        <w:t>Please read the information leaflet sent with this questionnaire.  If you wish to discuss your contraceptive choices further please do make an appointment with one of our doctors who specialises in contraception and sexual health.</w:t>
      </w:r>
    </w:p>
    <w:p w14:paraId="36A494B4" w14:textId="1661A5D8" w:rsidR="00E90B29" w:rsidRPr="00E90B29" w:rsidRDefault="00E90B29" w:rsidP="009A7C53">
      <w:pPr>
        <w:pStyle w:val="ListParagraph"/>
        <w:numPr>
          <w:ilvl w:val="0"/>
          <w:numId w:val="15"/>
        </w:numPr>
        <w:ind w:left="426"/>
        <w:jc w:val="both"/>
        <w:rPr>
          <w:rFonts w:ascii="Arial" w:hAnsi="Arial" w:cs="Arial"/>
        </w:rPr>
      </w:pPr>
      <w:r w:rsidRPr="00E90B29">
        <w:rPr>
          <w:rFonts w:ascii="Arial" w:hAnsi="Arial" w:cs="Arial"/>
        </w:rPr>
        <w:t>Regarding your periods (</w:t>
      </w:r>
      <w:proofErr w:type="spellStart"/>
      <w:r w:rsidRPr="00E90B29">
        <w:rPr>
          <w:rFonts w:ascii="Arial" w:hAnsi="Arial" w:cs="Arial"/>
        </w:rPr>
        <w:t>n</w:t>
      </w:r>
      <w:r w:rsidR="00FE32A2">
        <w:rPr>
          <w:rFonts w:ascii="Arial" w:hAnsi="Arial" w:cs="Arial"/>
        </w:rPr>
        <w:t>.</w:t>
      </w:r>
      <w:r w:rsidRPr="00E90B29">
        <w:rPr>
          <w:rFonts w:ascii="Arial" w:hAnsi="Arial" w:cs="Arial"/>
        </w:rPr>
        <w:t>b</w:t>
      </w:r>
      <w:r w:rsidR="00FE32A2">
        <w:rPr>
          <w:rFonts w:ascii="Arial" w:hAnsi="Arial" w:cs="Arial"/>
        </w:rPr>
        <w:t>.</w:t>
      </w:r>
      <w:proofErr w:type="spellEnd"/>
      <w:r w:rsidRPr="00E90B29">
        <w:rPr>
          <w:rFonts w:ascii="Arial" w:hAnsi="Arial" w:cs="Arial"/>
        </w:rPr>
        <w:t xml:space="preserve"> “bleeding” includes brown discharge):</w:t>
      </w:r>
    </w:p>
    <w:p w14:paraId="62E98DB6" w14:textId="77777777" w:rsidR="00E90B29" w:rsidRPr="00E90B29" w:rsidRDefault="00E90B29" w:rsidP="00F37CCA">
      <w:pPr>
        <w:pStyle w:val="ListParagraph"/>
        <w:numPr>
          <w:ilvl w:val="0"/>
          <w:numId w:val="18"/>
        </w:numPr>
        <w:ind w:left="851"/>
        <w:jc w:val="both"/>
        <w:rPr>
          <w:rFonts w:ascii="Arial" w:hAnsi="Arial" w:cs="Arial"/>
        </w:rPr>
      </w:pPr>
      <w:r w:rsidRPr="00E90B29">
        <w:rPr>
          <w:rFonts w:ascii="Arial" w:hAnsi="Arial" w:cs="Arial"/>
        </w:rPr>
        <w:t xml:space="preserve">Do you have any bleeding in between your periods? </w:t>
      </w:r>
      <w:r w:rsidRPr="00E90B29">
        <w:rPr>
          <w:rFonts w:ascii="Arial" w:hAnsi="Arial" w:cs="Arial"/>
        </w:rPr>
        <w:tab/>
        <w:t>YES/NO</w:t>
      </w:r>
    </w:p>
    <w:p w14:paraId="34EE7488" w14:textId="501BA327" w:rsidR="00E90B29" w:rsidRPr="00E90B29" w:rsidRDefault="00E90B29" w:rsidP="00F37CCA">
      <w:pPr>
        <w:pStyle w:val="ListParagraph"/>
        <w:numPr>
          <w:ilvl w:val="0"/>
          <w:numId w:val="18"/>
        </w:numPr>
        <w:ind w:left="851"/>
        <w:jc w:val="both"/>
        <w:rPr>
          <w:rFonts w:ascii="Arial" w:hAnsi="Arial" w:cs="Arial"/>
        </w:rPr>
      </w:pPr>
      <w:r w:rsidRPr="00E90B29">
        <w:rPr>
          <w:rFonts w:ascii="Arial" w:hAnsi="Arial" w:cs="Arial"/>
        </w:rPr>
        <w:t>Do you bleed after sex?</w:t>
      </w:r>
      <w:r w:rsidRPr="00E90B29">
        <w:rPr>
          <w:rFonts w:ascii="Arial" w:hAnsi="Arial" w:cs="Arial"/>
        </w:rPr>
        <w:tab/>
      </w:r>
      <w:r w:rsidRPr="00E90B29">
        <w:rPr>
          <w:rFonts w:ascii="Arial" w:hAnsi="Arial" w:cs="Arial"/>
        </w:rPr>
        <w:tab/>
      </w:r>
      <w:r w:rsidR="00F37CCA">
        <w:rPr>
          <w:rFonts w:ascii="Arial" w:hAnsi="Arial" w:cs="Arial"/>
        </w:rPr>
        <w:tab/>
      </w:r>
      <w:r w:rsidR="00F37CCA">
        <w:rPr>
          <w:rFonts w:ascii="Arial" w:hAnsi="Arial" w:cs="Arial"/>
        </w:rPr>
        <w:tab/>
      </w:r>
      <w:r w:rsidR="00F37CCA">
        <w:rPr>
          <w:rFonts w:ascii="Arial" w:hAnsi="Arial" w:cs="Arial"/>
        </w:rPr>
        <w:tab/>
      </w:r>
      <w:r w:rsidRPr="00E90B29">
        <w:rPr>
          <w:rFonts w:ascii="Arial" w:hAnsi="Arial" w:cs="Arial"/>
        </w:rPr>
        <w:t>YES/NO</w:t>
      </w:r>
    </w:p>
    <w:p w14:paraId="3AF95116" w14:textId="16F15F21" w:rsidR="00E90B29" w:rsidRPr="00E90B29" w:rsidRDefault="00E90B29" w:rsidP="00F37CCA">
      <w:pPr>
        <w:pStyle w:val="ListParagraph"/>
        <w:numPr>
          <w:ilvl w:val="0"/>
          <w:numId w:val="18"/>
        </w:numPr>
        <w:ind w:left="851"/>
        <w:jc w:val="both"/>
        <w:rPr>
          <w:rFonts w:ascii="Arial" w:hAnsi="Arial" w:cs="Arial"/>
        </w:rPr>
      </w:pPr>
      <w:r w:rsidRPr="00E90B29">
        <w:rPr>
          <w:rFonts w:ascii="Arial" w:hAnsi="Arial" w:cs="Arial"/>
        </w:rPr>
        <w:t xml:space="preserve">Have your periods recently changed to become much heavier than usual, passing clots or flooding through towels/tampons   </w:t>
      </w:r>
      <w:r w:rsidR="00F37CCA">
        <w:rPr>
          <w:rFonts w:ascii="Arial" w:hAnsi="Arial" w:cs="Arial"/>
        </w:rPr>
        <w:tab/>
      </w:r>
      <w:r w:rsidR="00F37CCA">
        <w:rPr>
          <w:rFonts w:ascii="Arial" w:hAnsi="Arial" w:cs="Arial"/>
        </w:rPr>
        <w:tab/>
      </w:r>
      <w:r w:rsidR="00F37CCA">
        <w:rPr>
          <w:rFonts w:ascii="Arial" w:hAnsi="Arial" w:cs="Arial"/>
        </w:rPr>
        <w:tab/>
      </w:r>
      <w:r w:rsidR="00F37CCA">
        <w:rPr>
          <w:rFonts w:ascii="Arial" w:hAnsi="Arial" w:cs="Arial"/>
        </w:rPr>
        <w:tab/>
      </w:r>
      <w:r w:rsidRPr="00E90B29">
        <w:rPr>
          <w:rFonts w:ascii="Arial" w:hAnsi="Arial" w:cs="Arial"/>
        </w:rPr>
        <w:t>YES/NO</w:t>
      </w:r>
    </w:p>
    <w:p w14:paraId="09A87E01" w14:textId="3B241933" w:rsidR="00E90B29" w:rsidRPr="00E90B29" w:rsidRDefault="00E90B29" w:rsidP="009A7C53">
      <w:pPr>
        <w:ind w:left="426"/>
        <w:jc w:val="both"/>
        <w:rPr>
          <w:rFonts w:ascii="Arial" w:hAnsi="Arial" w:cs="Arial"/>
        </w:rPr>
      </w:pPr>
      <w:r w:rsidRPr="00E90B29">
        <w:rPr>
          <w:rFonts w:ascii="Arial" w:hAnsi="Arial" w:cs="Arial"/>
        </w:rPr>
        <w:t xml:space="preserve">If you answered </w:t>
      </w:r>
      <w:proofErr w:type="gramStart"/>
      <w:r w:rsidRPr="00E90B29">
        <w:rPr>
          <w:rFonts w:ascii="Arial" w:hAnsi="Arial" w:cs="Arial"/>
        </w:rPr>
        <w:t>YES</w:t>
      </w:r>
      <w:proofErr w:type="gramEnd"/>
      <w:r w:rsidRPr="00E90B29">
        <w:rPr>
          <w:rFonts w:ascii="Arial" w:hAnsi="Arial" w:cs="Arial"/>
        </w:rPr>
        <w:t xml:space="preserve"> please book an appointment with a doctor to discuss this unless you have already done so and had investigations. </w:t>
      </w:r>
      <w:r w:rsidR="00FE32A2">
        <w:rPr>
          <w:rFonts w:ascii="Arial" w:hAnsi="Arial" w:cs="Arial"/>
        </w:rPr>
        <w:t xml:space="preserve"> </w:t>
      </w:r>
      <w:r w:rsidRPr="00E90B29">
        <w:rPr>
          <w:rFonts w:ascii="Arial" w:hAnsi="Arial" w:cs="Arial"/>
        </w:rPr>
        <w:t>We cannot insert IUC in ladies who have unexplained vaginal bleeding as it could mask serious causes that need treatment.</w:t>
      </w:r>
    </w:p>
    <w:p w14:paraId="1FF6AB01" w14:textId="1E5B4622" w:rsidR="00E90B29" w:rsidRPr="00E90B29" w:rsidRDefault="00E90B29" w:rsidP="009A7C53">
      <w:pPr>
        <w:pStyle w:val="ListParagraph"/>
        <w:numPr>
          <w:ilvl w:val="0"/>
          <w:numId w:val="15"/>
        </w:numPr>
        <w:ind w:left="426"/>
        <w:jc w:val="both"/>
        <w:rPr>
          <w:rFonts w:ascii="Arial" w:hAnsi="Arial" w:cs="Arial"/>
        </w:rPr>
      </w:pPr>
      <w:r w:rsidRPr="00E90B29">
        <w:rPr>
          <w:rFonts w:ascii="Arial" w:hAnsi="Arial" w:cs="Arial"/>
        </w:rPr>
        <w:t>Are you known to have a large/ multiple fibroids or a uterus that is not the usual shape (</w:t>
      </w:r>
      <w:proofErr w:type="gramStart"/>
      <w:r w:rsidRPr="00E90B29">
        <w:rPr>
          <w:rFonts w:ascii="Arial" w:hAnsi="Arial" w:cs="Arial"/>
        </w:rPr>
        <w:t>e.g.</w:t>
      </w:r>
      <w:proofErr w:type="gramEnd"/>
      <w:r w:rsidRPr="00E90B29">
        <w:rPr>
          <w:rFonts w:ascii="Arial" w:hAnsi="Arial" w:cs="Arial"/>
        </w:rPr>
        <w:t xml:space="preserve"> septate uterus)?      </w:t>
      </w:r>
      <w:r w:rsidR="00F37CCA">
        <w:rPr>
          <w:rFonts w:ascii="Arial" w:hAnsi="Arial" w:cs="Arial"/>
        </w:rPr>
        <w:tab/>
      </w:r>
      <w:r w:rsidR="00F37CCA">
        <w:rPr>
          <w:rFonts w:ascii="Arial" w:hAnsi="Arial" w:cs="Arial"/>
        </w:rPr>
        <w:tab/>
      </w:r>
      <w:r w:rsidR="00F37CCA">
        <w:rPr>
          <w:rFonts w:ascii="Arial" w:hAnsi="Arial" w:cs="Arial"/>
        </w:rPr>
        <w:tab/>
      </w:r>
      <w:r w:rsidR="00F37CCA">
        <w:rPr>
          <w:rFonts w:ascii="Arial" w:hAnsi="Arial" w:cs="Arial"/>
        </w:rPr>
        <w:tab/>
      </w:r>
      <w:r w:rsidR="00F37CCA">
        <w:rPr>
          <w:rFonts w:ascii="Arial" w:hAnsi="Arial" w:cs="Arial"/>
        </w:rPr>
        <w:tab/>
      </w:r>
      <w:r w:rsidR="00AA0DE8">
        <w:rPr>
          <w:rFonts w:ascii="Arial" w:hAnsi="Arial" w:cs="Arial"/>
        </w:rPr>
        <w:tab/>
      </w:r>
      <w:r w:rsidRPr="00E90B29">
        <w:rPr>
          <w:rFonts w:ascii="Arial" w:hAnsi="Arial" w:cs="Arial"/>
        </w:rPr>
        <w:t xml:space="preserve">YES / NO  </w:t>
      </w:r>
    </w:p>
    <w:p w14:paraId="550B1982" w14:textId="77777777" w:rsidR="00E90B29" w:rsidRPr="00E90B29" w:rsidRDefault="00E90B29" w:rsidP="009A7C53">
      <w:pPr>
        <w:pStyle w:val="ListParagraph"/>
        <w:ind w:left="426"/>
        <w:jc w:val="both"/>
        <w:rPr>
          <w:rFonts w:ascii="Arial" w:hAnsi="Arial" w:cs="Arial"/>
        </w:rPr>
      </w:pPr>
    </w:p>
    <w:p w14:paraId="461B7A50" w14:textId="77777777" w:rsidR="00F37CCA" w:rsidRDefault="00E90B29" w:rsidP="009A7C53">
      <w:pPr>
        <w:pStyle w:val="ListParagraph"/>
        <w:numPr>
          <w:ilvl w:val="0"/>
          <w:numId w:val="15"/>
        </w:numPr>
        <w:ind w:left="426"/>
        <w:jc w:val="both"/>
        <w:rPr>
          <w:rFonts w:ascii="Arial" w:hAnsi="Arial" w:cs="Arial"/>
        </w:rPr>
      </w:pPr>
      <w:r w:rsidRPr="00E90B29">
        <w:rPr>
          <w:rFonts w:ascii="Arial" w:hAnsi="Arial" w:cs="Arial"/>
        </w:rPr>
        <w:t xml:space="preserve">Do you have or have you finished treatment for: Breast / Ovarian / Cervical or Uterine Cancer? </w:t>
      </w:r>
    </w:p>
    <w:p w14:paraId="25DE6965" w14:textId="2E9E47C4" w:rsidR="00E90B29" w:rsidRDefault="00F37CCA" w:rsidP="00F37CCA">
      <w:pPr>
        <w:pStyle w:val="ListParagraph"/>
        <w:ind w:left="426"/>
        <w:jc w:val="both"/>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0DE8">
        <w:rPr>
          <w:rFonts w:ascii="Arial" w:hAnsi="Arial" w:cs="Arial"/>
        </w:rPr>
        <w:tab/>
      </w:r>
      <w:r>
        <w:rPr>
          <w:rFonts w:ascii="Arial" w:hAnsi="Arial" w:cs="Arial"/>
        </w:rPr>
        <w:t>Y</w:t>
      </w:r>
      <w:r w:rsidR="00E90B29" w:rsidRPr="00E90B29">
        <w:rPr>
          <w:rFonts w:ascii="Arial" w:hAnsi="Arial" w:cs="Arial"/>
        </w:rPr>
        <w:t xml:space="preserve">ES / NO   </w:t>
      </w:r>
    </w:p>
    <w:p w14:paraId="191D28D7" w14:textId="77777777" w:rsidR="00F37CCA" w:rsidRPr="00E90B29" w:rsidRDefault="00F37CCA" w:rsidP="00F37CCA">
      <w:pPr>
        <w:pStyle w:val="ListParagraph"/>
        <w:ind w:left="426"/>
        <w:jc w:val="both"/>
        <w:rPr>
          <w:rFonts w:ascii="Arial" w:hAnsi="Arial" w:cs="Arial"/>
        </w:rPr>
      </w:pPr>
    </w:p>
    <w:p w14:paraId="607E0103" w14:textId="77777777" w:rsidR="00E90B29" w:rsidRPr="00E90B29" w:rsidRDefault="00E90B29" w:rsidP="009A7C53">
      <w:pPr>
        <w:pStyle w:val="ListParagraph"/>
        <w:ind w:left="426"/>
        <w:jc w:val="both"/>
        <w:rPr>
          <w:rFonts w:ascii="Arial" w:hAnsi="Arial" w:cs="Arial"/>
        </w:rPr>
      </w:pPr>
      <w:r w:rsidRPr="00E90B29">
        <w:rPr>
          <w:rFonts w:ascii="Arial" w:hAnsi="Arial" w:cs="Arial"/>
        </w:rPr>
        <w:t xml:space="preserve">If </w:t>
      </w:r>
      <w:proofErr w:type="gramStart"/>
      <w:r w:rsidRPr="00E90B29">
        <w:rPr>
          <w:rFonts w:ascii="Arial" w:hAnsi="Arial" w:cs="Arial"/>
        </w:rPr>
        <w:t>yes</w:t>
      </w:r>
      <w:proofErr w:type="gramEnd"/>
      <w:r w:rsidRPr="00E90B29">
        <w:rPr>
          <w:rFonts w:ascii="Arial" w:hAnsi="Arial" w:cs="Arial"/>
        </w:rPr>
        <w:t xml:space="preserve"> please discuss with GP whether you are able to have IUC. It is likely that the copper (</w:t>
      </w:r>
      <w:proofErr w:type="spellStart"/>
      <w:r w:rsidRPr="00E90B29">
        <w:rPr>
          <w:rFonts w:ascii="Arial" w:hAnsi="Arial" w:cs="Arial"/>
        </w:rPr>
        <w:t>non hormonal</w:t>
      </w:r>
      <w:proofErr w:type="spellEnd"/>
      <w:r w:rsidRPr="00E90B29">
        <w:rPr>
          <w:rFonts w:ascii="Arial" w:hAnsi="Arial" w:cs="Arial"/>
        </w:rPr>
        <w:t xml:space="preserve"> IUD) will be your best option.</w:t>
      </w:r>
    </w:p>
    <w:p w14:paraId="5CF9A834" w14:textId="77777777" w:rsidR="00E90B29" w:rsidRPr="00E90B29" w:rsidRDefault="00E90B29" w:rsidP="009A7C53">
      <w:pPr>
        <w:pStyle w:val="ListParagraph"/>
        <w:ind w:left="426"/>
        <w:jc w:val="both"/>
        <w:rPr>
          <w:rFonts w:ascii="Arial" w:hAnsi="Arial" w:cs="Arial"/>
        </w:rPr>
      </w:pPr>
    </w:p>
    <w:p w14:paraId="70B6C41B" w14:textId="0933F3A3" w:rsidR="00E90B29" w:rsidRPr="00E90B29" w:rsidRDefault="00E90B29" w:rsidP="009A7C53">
      <w:pPr>
        <w:pStyle w:val="ListParagraph"/>
        <w:numPr>
          <w:ilvl w:val="0"/>
          <w:numId w:val="15"/>
        </w:numPr>
        <w:ind w:left="426"/>
        <w:jc w:val="both"/>
        <w:rPr>
          <w:rFonts w:ascii="Arial" w:hAnsi="Arial" w:cs="Arial"/>
        </w:rPr>
      </w:pPr>
      <w:r w:rsidRPr="00E90B29">
        <w:rPr>
          <w:rFonts w:ascii="Arial" w:hAnsi="Arial" w:cs="Arial"/>
        </w:rPr>
        <w:t>Are you breastfeeding</w:t>
      </w:r>
      <w:r w:rsidR="00FE32A2">
        <w:rPr>
          <w:rFonts w:ascii="Arial" w:hAnsi="Arial" w:cs="Arial"/>
        </w:rPr>
        <w:t xml:space="preserve">?     </w:t>
      </w:r>
      <w:r w:rsidRPr="00E90B29">
        <w:rPr>
          <w:rFonts w:ascii="Arial" w:hAnsi="Arial" w:cs="Arial"/>
        </w:rPr>
        <w:t xml:space="preserve">  </w:t>
      </w:r>
      <w:r w:rsidR="00F37CCA">
        <w:rPr>
          <w:rFonts w:ascii="Arial" w:hAnsi="Arial" w:cs="Arial"/>
        </w:rPr>
        <w:tab/>
      </w:r>
      <w:r w:rsidR="00F37CCA">
        <w:rPr>
          <w:rFonts w:ascii="Arial" w:hAnsi="Arial" w:cs="Arial"/>
        </w:rPr>
        <w:tab/>
      </w:r>
      <w:r w:rsidR="00F37CCA">
        <w:rPr>
          <w:rFonts w:ascii="Arial" w:hAnsi="Arial" w:cs="Arial"/>
        </w:rPr>
        <w:tab/>
      </w:r>
      <w:r w:rsidR="00F37CCA">
        <w:rPr>
          <w:rFonts w:ascii="Arial" w:hAnsi="Arial" w:cs="Arial"/>
        </w:rPr>
        <w:tab/>
      </w:r>
      <w:r w:rsidR="00AA0DE8">
        <w:rPr>
          <w:rFonts w:ascii="Arial" w:hAnsi="Arial" w:cs="Arial"/>
        </w:rPr>
        <w:tab/>
      </w:r>
      <w:r w:rsidRPr="00E90B29">
        <w:rPr>
          <w:rFonts w:ascii="Arial" w:hAnsi="Arial" w:cs="Arial"/>
        </w:rPr>
        <w:t xml:space="preserve">YES/NO </w:t>
      </w:r>
      <w:r w:rsidRPr="00E90B29">
        <w:rPr>
          <w:rFonts w:ascii="Arial" w:hAnsi="Arial" w:cs="Arial"/>
        </w:rPr>
        <w:tab/>
      </w:r>
    </w:p>
    <w:p w14:paraId="2E8E2B42" w14:textId="77777777" w:rsidR="00E90B29" w:rsidRPr="00E90B29" w:rsidRDefault="00E90B29" w:rsidP="009A7C53">
      <w:pPr>
        <w:pStyle w:val="ListParagraph"/>
        <w:ind w:left="426"/>
        <w:jc w:val="both"/>
        <w:rPr>
          <w:rFonts w:ascii="Arial" w:hAnsi="Arial" w:cs="Arial"/>
        </w:rPr>
      </w:pPr>
    </w:p>
    <w:p w14:paraId="1F1E48BD" w14:textId="291667FE" w:rsidR="00E90B29" w:rsidRPr="00E90B29" w:rsidRDefault="00E90B29" w:rsidP="009A7C53">
      <w:pPr>
        <w:pStyle w:val="ListParagraph"/>
        <w:numPr>
          <w:ilvl w:val="0"/>
          <w:numId w:val="15"/>
        </w:numPr>
        <w:ind w:left="426"/>
        <w:jc w:val="both"/>
        <w:rPr>
          <w:rFonts w:ascii="Arial" w:hAnsi="Arial" w:cs="Arial"/>
        </w:rPr>
      </w:pPr>
      <w:r w:rsidRPr="00E90B29">
        <w:rPr>
          <w:rFonts w:ascii="Arial" w:hAnsi="Arial" w:cs="Arial"/>
        </w:rPr>
        <w:t xml:space="preserve">Have you had a C section in the last 6 months?   </w:t>
      </w:r>
      <w:r w:rsidR="00F37CCA">
        <w:rPr>
          <w:rFonts w:ascii="Arial" w:hAnsi="Arial" w:cs="Arial"/>
        </w:rPr>
        <w:tab/>
      </w:r>
      <w:r w:rsidR="00AA0DE8">
        <w:rPr>
          <w:rFonts w:ascii="Arial" w:hAnsi="Arial" w:cs="Arial"/>
        </w:rPr>
        <w:tab/>
      </w:r>
      <w:r w:rsidRPr="00E90B29">
        <w:rPr>
          <w:rFonts w:ascii="Arial" w:hAnsi="Arial" w:cs="Arial"/>
        </w:rPr>
        <w:t xml:space="preserve">YES/NO </w:t>
      </w:r>
    </w:p>
    <w:p w14:paraId="67D93241" w14:textId="5DC37926" w:rsidR="00E90B29" w:rsidRPr="00E90B29" w:rsidRDefault="00E90B29" w:rsidP="009A7C53">
      <w:pPr>
        <w:ind w:left="426"/>
        <w:jc w:val="both"/>
        <w:rPr>
          <w:rFonts w:ascii="Arial" w:hAnsi="Arial" w:cs="Arial"/>
        </w:rPr>
      </w:pPr>
      <w:r w:rsidRPr="00E90B29">
        <w:rPr>
          <w:rFonts w:ascii="Arial" w:hAnsi="Arial" w:cs="Arial"/>
        </w:rPr>
        <w:t xml:space="preserve">We can insert the IUC from 4 weeks after delivery. </w:t>
      </w:r>
      <w:r w:rsidR="00FE32A2">
        <w:rPr>
          <w:rFonts w:ascii="Arial" w:hAnsi="Arial" w:cs="Arial"/>
        </w:rPr>
        <w:t xml:space="preserve"> </w:t>
      </w:r>
      <w:r w:rsidRPr="00E90B29">
        <w:rPr>
          <w:rFonts w:ascii="Arial" w:hAnsi="Arial" w:cs="Arial"/>
        </w:rPr>
        <w:t xml:space="preserve">There is a 2/1000 risk of perforation of the uterus when we insert the IUC. </w:t>
      </w:r>
      <w:r w:rsidR="00FE32A2">
        <w:rPr>
          <w:rFonts w:ascii="Arial" w:hAnsi="Arial" w:cs="Arial"/>
        </w:rPr>
        <w:t xml:space="preserve"> </w:t>
      </w:r>
      <w:r w:rsidRPr="00E90B29">
        <w:rPr>
          <w:rFonts w:ascii="Arial" w:hAnsi="Arial" w:cs="Arial"/>
        </w:rPr>
        <w:t xml:space="preserve">Those who are breast feeding or have given birth, especially via C section in the last 6 months are at a higher risk of perforation because the uterus is much softer.  This risk does not stop us inserting the IUC. </w:t>
      </w:r>
      <w:r w:rsidR="00FE32A2">
        <w:rPr>
          <w:rFonts w:ascii="Arial" w:hAnsi="Arial" w:cs="Arial"/>
        </w:rPr>
        <w:t xml:space="preserve"> </w:t>
      </w:r>
      <w:r w:rsidRPr="00E90B29">
        <w:rPr>
          <w:rFonts w:ascii="Arial" w:hAnsi="Arial" w:cs="Arial"/>
        </w:rPr>
        <w:t>Some women choose to wait for 6 months but for some, other contraceptive options do not suit and the IUC remains the best choice at this time.</w:t>
      </w:r>
    </w:p>
    <w:p w14:paraId="1269DF47" w14:textId="77777777" w:rsidR="00E90B29" w:rsidRPr="00E90B29" w:rsidRDefault="00E90B29" w:rsidP="009A7C53">
      <w:pPr>
        <w:pStyle w:val="ListParagraph"/>
        <w:ind w:left="426"/>
        <w:jc w:val="both"/>
        <w:rPr>
          <w:rFonts w:ascii="Arial" w:hAnsi="Arial" w:cs="Arial"/>
        </w:rPr>
      </w:pPr>
    </w:p>
    <w:p w14:paraId="02A75D58" w14:textId="2D49F1D6" w:rsidR="00E90B29" w:rsidRPr="00E90B29" w:rsidRDefault="00E90B29" w:rsidP="009A7C53">
      <w:pPr>
        <w:pStyle w:val="ListParagraph"/>
        <w:numPr>
          <w:ilvl w:val="0"/>
          <w:numId w:val="15"/>
        </w:numPr>
        <w:ind w:left="426"/>
        <w:jc w:val="both"/>
        <w:rPr>
          <w:rFonts w:ascii="Arial" w:hAnsi="Arial" w:cs="Arial"/>
        </w:rPr>
      </w:pPr>
      <w:r w:rsidRPr="00E90B29">
        <w:rPr>
          <w:rFonts w:ascii="Arial" w:hAnsi="Arial" w:cs="Arial"/>
        </w:rPr>
        <w:lastRenderedPageBreak/>
        <w:t xml:space="preserve">There is a small risk that when we insert the IUC, if you have an infection in the vagina, it is pushed up into the uterus. </w:t>
      </w:r>
      <w:r w:rsidR="00FE32A2">
        <w:rPr>
          <w:rFonts w:ascii="Arial" w:hAnsi="Arial" w:cs="Arial"/>
        </w:rPr>
        <w:t xml:space="preserve"> </w:t>
      </w:r>
      <w:r w:rsidRPr="00E90B29">
        <w:rPr>
          <w:rFonts w:ascii="Arial" w:hAnsi="Arial" w:cs="Arial"/>
        </w:rPr>
        <w:t xml:space="preserve">To further reduce that </w:t>
      </w:r>
      <w:proofErr w:type="gramStart"/>
      <w:r w:rsidRPr="00E90B29">
        <w:rPr>
          <w:rFonts w:ascii="Arial" w:hAnsi="Arial" w:cs="Arial"/>
        </w:rPr>
        <w:t>risk</w:t>
      </w:r>
      <w:proofErr w:type="gramEnd"/>
      <w:r w:rsidRPr="00E90B29">
        <w:rPr>
          <w:rFonts w:ascii="Arial" w:hAnsi="Arial" w:cs="Arial"/>
        </w:rPr>
        <w:t xml:space="preserve"> we test any lady who doesn’t have symptoms but might be at risk of a sexually transmitted infection (STI) for chlamydia and gonorrhoea</w:t>
      </w:r>
      <w:r w:rsidR="00FE32A2">
        <w:rPr>
          <w:rFonts w:ascii="Arial" w:hAnsi="Arial" w:cs="Arial"/>
        </w:rPr>
        <w:t>.</w:t>
      </w:r>
      <w:r w:rsidRPr="00E90B29">
        <w:rPr>
          <w:rFonts w:ascii="Arial" w:hAnsi="Arial" w:cs="Arial"/>
        </w:rPr>
        <w:t xml:space="preserve">  </w:t>
      </w:r>
      <w:r w:rsidR="00FE32A2">
        <w:rPr>
          <w:rFonts w:ascii="Arial" w:hAnsi="Arial" w:cs="Arial"/>
        </w:rPr>
        <w:t>T</w:t>
      </w:r>
      <w:r w:rsidRPr="00E90B29">
        <w:rPr>
          <w:rFonts w:ascii="Arial" w:hAnsi="Arial" w:cs="Arial"/>
        </w:rPr>
        <w:t xml:space="preserve">he British Society of Sexual Health has produced guidelines to help identify those who may be at higher risk of STI. </w:t>
      </w:r>
      <w:r w:rsidR="00F37CCA">
        <w:rPr>
          <w:rFonts w:ascii="Arial" w:hAnsi="Arial" w:cs="Arial"/>
        </w:rPr>
        <w:t xml:space="preserve"> </w:t>
      </w:r>
      <w:r w:rsidRPr="00E90B29">
        <w:rPr>
          <w:rFonts w:ascii="Arial" w:hAnsi="Arial" w:cs="Arial"/>
        </w:rPr>
        <w:t xml:space="preserve">This is not a judgement of lifestyle but a means to help protect you from the consequences of infection.  Apart from the risk of introducing infection when it is fitted, once in, your risks of pelvic infection with an IUC are no greater than if you didn’t have one.  </w:t>
      </w:r>
    </w:p>
    <w:p w14:paraId="69B4B56F" w14:textId="77777777" w:rsidR="00E90B29" w:rsidRPr="00E90B29" w:rsidRDefault="00E90B29" w:rsidP="009A7C53">
      <w:pPr>
        <w:pStyle w:val="ListParagraph"/>
        <w:ind w:left="426"/>
        <w:jc w:val="both"/>
        <w:rPr>
          <w:rFonts w:ascii="Arial" w:hAnsi="Arial" w:cs="Arial"/>
        </w:rPr>
      </w:pPr>
      <w:r w:rsidRPr="00E90B29">
        <w:rPr>
          <w:rFonts w:ascii="Arial" w:hAnsi="Arial" w:cs="Arial"/>
        </w:rPr>
        <w:t>Do any of the below apply to you?</w:t>
      </w:r>
    </w:p>
    <w:p w14:paraId="54A15391" w14:textId="77777777" w:rsidR="00E90B29" w:rsidRPr="00E90B29" w:rsidRDefault="00E90B29" w:rsidP="00F37CCA">
      <w:pPr>
        <w:pStyle w:val="ListParagraph"/>
        <w:numPr>
          <w:ilvl w:val="1"/>
          <w:numId w:val="19"/>
        </w:numPr>
        <w:jc w:val="both"/>
        <w:rPr>
          <w:rFonts w:ascii="Arial" w:hAnsi="Arial" w:cs="Arial"/>
        </w:rPr>
      </w:pPr>
      <w:r w:rsidRPr="00E90B29">
        <w:rPr>
          <w:rFonts w:ascii="Arial" w:eastAsia="CenturyGothic" w:hAnsi="Arial" w:cs="Arial"/>
        </w:rPr>
        <w:t>Sexually active and aged &lt;25 years</w:t>
      </w:r>
    </w:p>
    <w:p w14:paraId="4C0FD644" w14:textId="77777777" w:rsidR="00E90B29" w:rsidRPr="00E90B29" w:rsidRDefault="00E90B29" w:rsidP="00F37CCA">
      <w:pPr>
        <w:pStyle w:val="ListParagraph"/>
        <w:numPr>
          <w:ilvl w:val="1"/>
          <w:numId w:val="19"/>
        </w:numPr>
        <w:jc w:val="both"/>
        <w:rPr>
          <w:rFonts w:ascii="Arial" w:hAnsi="Arial" w:cs="Arial"/>
        </w:rPr>
      </w:pPr>
      <w:r w:rsidRPr="00E90B29">
        <w:rPr>
          <w:rFonts w:ascii="Arial" w:eastAsia="CenturyGothic" w:hAnsi="Arial" w:cs="Arial"/>
        </w:rPr>
        <w:t>Had a new sexual partner in the last 3 months</w:t>
      </w:r>
    </w:p>
    <w:p w14:paraId="169BBA75" w14:textId="77777777" w:rsidR="00E90B29" w:rsidRPr="00E90B29" w:rsidRDefault="00E90B29" w:rsidP="00F37CCA">
      <w:pPr>
        <w:pStyle w:val="ListParagraph"/>
        <w:numPr>
          <w:ilvl w:val="1"/>
          <w:numId w:val="19"/>
        </w:numPr>
        <w:jc w:val="both"/>
        <w:rPr>
          <w:rFonts w:ascii="Arial" w:hAnsi="Arial" w:cs="Arial"/>
        </w:rPr>
      </w:pPr>
      <w:r w:rsidRPr="00E90B29">
        <w:rPr>
          <w:rFonts w:ascii="Arial" w:eastAsia="CenturyGothic" w:hAnsi="Arial" w:cs="Arial"/>
        </w:rPr>
        <w:t>Had more than one sexual partner in the last year</w:t>
      </w:r>
    </w:p>
    <w:p w14:paraId="6F4CE67B" w14:textId="77777777" w:rsidR="00E90B29" w:rsidRPr="00E90B29" w:rsidRDefault="00E90B29" w:rsidP="00F37CCA">
      <w:pPr>
        <w:pStyle w:val="ListParagraph"/>
        <w:numPr>
          <w:ilvl w:val="1"/>
          <w:numId w:val="19"/>
        </w:numPr>
        <w:jc w:val="both"/>
        <w:rPr>
          <w:rFonts w:ascii="Arial" w:hAnsi="Arial" w:cs="Arial"/>
        </w:rPr>
      </w:pPr>
      <w:r w:rsidRPr="00E90B29">
        <w:rPr>
          <w:rFonts w:ascii="Arial" w:eastAsia="CenturyGothic" w:hAnsi="Arial" w:cs="Arial"/>
        </w:rPr>
        <w:t>A regular sexual partner who has other sexual partners</w:t>
      </w:r>
    </w:p>
    <w:p w14:paraId="7432DD90" w14:textId="77777777" w:rsidR="00E90B29" w:rsidRPr="00E90B29" w:rsidRDefault="00E90B29" w:rsidP="00F37CCA">
      <w:pPr>
        <w:pStyle w:val="ListParagraph"/>
        <w:numPr>
          <w:ilvl w:val="1"/>
          <w:numId w:val="19"/>
        </w:numPr>
        <w:jc w:val="both"/>
        <w:rPr>
          <w:rFonts w:ascii="Arial" w:hAnsi="Arial" w:cs="Arial"/>
        </w:rPr>
      </w:pPr>
      <w:r w:rsidRPr="00E90B29">
        <w:rPr>
          <w:rFonts w:ascii="Arial" w:eastAsia="CenturyGothic" w:hAnsi="Arial" w:cs="Arial"/>
        </w:rPr>
        <w:t>A history of STI or a recent contact of someone with an STI</w:t>
      </w:r>
    </w:p>
    <w:p w14:paraId="5E6AD845" w14:textId="77777777" w:rsidR="00E90B29" w:rsidRPr="00E90B29" w:rsidRDefault="00E90B29" w:rsidP="00F37CCA">
      <w:pPr>
        <w:pStyle w:val="ListParagraph"/>
        <w:numPr>
          <w:ilvl w:val="1"/>
          <w:numId w:val="19"/>
        </w:numPr>
        <w:jc w:val="both"/>
        <w:rPr>
          <w:rFonts w:ascii="Arial" w:hAnsi="Arial" w:cs="Arial"/>
        </w:rPr>
      </w:pPr>
      <w:r w:rsidRPr="00E90B29">
        <w:rPr>
          <w:rFonts w:ascii="Arial" w:eastAsia="CenturyGothic" w:hAnsi="Arial" w:cs="Arial"/>
        </w:rPr>
        <w:t xml:space="preserve"> Using recreational drugs or using alcohol to excess</w:t>
      </w:r>
    </w:p>
    <w:p w14:paraId="43F7ABC1" w14:textId="77777777" w:rsidR="00E90B29" w:rsidRPr="00E90B29" w:rsidRDefault="00E90B29" w:rsidP="009A7C53">
      <w:pPr>
        <w:ind w:left="426"/>
        <w:jc w:val="both"/>
        <w:rPr>
          <w:rFonts w:ascii="Arial" w:hAnsi="Arial" w:cs="Arial"/>
        </w:rPr>
      </w:pPr>
      <w:r w:rsidRPr="00E90B29">
        <w:rPr>
          <w:rFonts w:ascii="Arial" w:hAnsi="Arial" w:cs="Arial"/>
        </w:rPr>
        <w:t xml:space="preserve">If you answer yes to any of these </w:t>
      </w:r>
      <w:proofErr w:type="gramStart"/>
      <w:r w:rsidRPr="00E90B29">
        <w:rPr>
          <w:rFonts w:ascii="Arial" w:hAnsi="Arial" w:cs="Arial"/>
        </w:rPr>
        <w:t>questions</w:t>
      </w:r>
      <w:proofErr w:type="gramEnd"/>
      <w:r w:rsidRPr="00E90B29">
        <w:rPr>
          <w:rFonts w:ascii="Arial" w:hAnsi="Arial" w:cs="Arial"/>
        </w:rPr>
        <w:t xml:space="preserve"> please book an appointment with the nurse for a sexual health screen. This will include a vaginal swab for gonorrhoea &amp; chlamydia.  We can also offer routine testing for HIV and syphilis which is advised as part of the routine sexual health check.  You are welcome to attend for an STI screen without meeting the above criteria at any time. Just make an appointment with our nurses or attend the </w:t>
      </w:r>
      <w:proofErr w:type="spellStart"/>
      <w:r w:rsidRPr="00E90B29">
        <w:rPr>
          <w:rFonts w:ascii="Arial" w:hAnsi="Arial" w:cs="Arial"/>
        </w:rPr>
        <w:t>Earnsdale</w:t>
      </w:r>
      <w:proofErr w:type="spellEnd"/>
      <w:r w:rsidRPr="00E90B29">
        <w:rPr>
          <w:rFonts w:ascii="Arial" w:hAnsi="Arial" w:cs="Arial"/>
        </w:rPr>
        <w:t xml:space="preserve"> sexual health clinic. For your information, all results of sexual health screening are removed for insurance reports and your results are confidential. If positive you will be encouraged to share the information with sexual partners so they can be tested.  </w:t>
      </w:r>
    </w:p>
    <w:p w14:paraId="0F84D90B" w14:textId="08CF6914" w:rsidR="00E90B29" w:rsidRPr="00E90B29" w:rsidRDefault="00E90B29" w:rsidP="009A7C53">
      <w:pPr>
        <w:ind w:left="426"/>
        <w:jc w:val="both"/>
        <w:rPr>
          <w:rFonts w:ascii="Arial" w:hAnsi="Arial" w:cs="Arial"/>
        </w:rPr>
      </w:pPr>
      <w:r w:rsidRPr="00E90B29">
        <w:rPr>
          <w:rFonts w:ascii="Arial" w:hAnsi="Arial" w:cs="Arial"/>
        </w:rPr>
        <w:t xml:space="preserve">If you have any symptoms of pelvic/vaginal infection (new/smelly/coloured discharge; pelvic pain; bleeding after sex or between periods) then please book for swabs with the nurse. In addition to the above tests you will have an extra swab to look for bacterial and thrush infections.  Common infections found in women include thrush and bacterial vaginosis. These are not sexually transmitted infections and are due to a change in the normal numbers of friendly bacteria/ organisms that live in your vagina. Sometimes we find a bacteria called “Group B Streptococcus”. This is not sexually transmitted and is a </w:t>
      </w:r>
      <w:proofErr w:type="gramStart"/>
      <w:r w:rsidRPr="00E90B29">
        <w:rPr>
          <w:rFonts w:ascii="Arial" w:hAnsi="Arial" w:cs="Arial"/>
        </w:rPr>
        <w:t>bacteria</w:t>
      </w:r>
      <w:proofErr w:type="gramEnd"/>
      <w:r w:rsidRPr="00E90B29">
        <w:rPr>
          <w:rFonts w:ascii="Arial" w:hAnsi="Arial" w:cs="Arial"/>
        </w:rPr>
        <w:t xml:space="preserve"> that some women carry. It is only significant during labour does not normally cause problems. It tends to recur so is not treated.</w:t>
      </w:r>
    </w:p>
    <w:p w14:paraId="76872ADF" w14:textId="77777777" w:rsidR="00E90B29" w:rsidRPr="00E90B29" w:rsidRDefault="00E90B29" w:rsidP="009A7C53">
      <w:pPr>
        <w:ind w:left="426"/>
        <w:jc w:val="both"/>
        <w:rPr>
          <w:rFonts w:ascii="Arial" w:hAnsi="Arial" w:cs="Arial"/>
        </w:rPr>
      </w:pPr>
      <w:r w:rsidRPr="00E90B29">
        <w:rPr>
          <w:rFonts w:ascii="Arial" w:hAnsi="Arial" w:cs="Arial"/>
        </w:rPr>
        <w:t xml:space="preserve">If any of the above questions have raised concerns for you then please do book for a chat with one of our GPs who specialise in sexual health to discuss.   Some people might be worried about having an IUC inserted after reading the risks in black and white above. It is important to remember that the risks are very uncommon and the benefits of contraception that can be fit and then forgotten about for 5-10 years are many. For many women, avoiding the reliance on higher dose hormone contraception or the benefits for control of periods with the </w:t>
      </w:r>
      <w:proofErr w:type="spellStart"/>
      <w:r w:rsidRPr="00E90B29">
        <w:rPr>
          <w:rFonts w:ascii="Arial" w:hAnsi="Arial" w:cs="Arial"/>
        </w:rPr>
        <w:t>mirena</w:t>
      </w:r>
      <w:proofErr w:type="spellEnd"/>
      <w:r w:rsidRPr="00E90B29">
        <w:rPr>
          <w:rFonts w:ascii="Arial" w:hAnsi="Arial" w:cs="Arial"/>
        </w:rPr>
        <w:t xml:space="preserve"> far outweigh any risks.   The above questions are simply a way of ensuring that when we fit the IUC we ensure that we do so in a way that is safest for you and happy in the knowledge that it is the best option for you.</w:t>
      </w:r>
    </w:p>
    <w:p w14:paraId="5E838B50" w14:textId="2EEC1A75" w:rsidR="00B10F9D" w:rsidRPr="00E90B29" w:rsidRDefault="00E90B29" w:rsidP="009A7C53">
      <w:pPr>
        <w:ind w:left="426"/>
        <w:jc w:val="both"/>
        <w:rPr>
          <w:rFonts w:ascii="Arial" w:hAnsi="Arial" w:cs="Arial"/>
        </w:rPr>
      </w:pPr>
      <w:r w:rsidRPr="00E90B29">
        <w:rPr>
          <w:rFonts w:ascii="Arial" w:hAnsi="Arial" w:cs="Arial"/>
          <w:b/>
        </w:rPr>
        <w:t xml:space="preserve">Please return this questionnaire. </w:t>
      </w:r>
      <w:r w:rsidR="009A7C53">
        <w:rPr>
          <w:rFonts w:ascii="Arial" w:hAnsi="Arial" w:cs="Arial"/>
          <w:b/>
        </w:rPr>
        <w:t xml:space="preserve"> </w:t>
      </w:r>
      <w:r w:rsidRPr="00E90B29">
        <w:rPr>
          <w:rFonts w:ascii="Arial" w:hAnsi="Arial" w:cs="Arial"/>
          <w:b/>
        </w:rPr>
        <w:t>You will be placed onto the list for an IUC insertion once you have returned this questionnaire</w:t>
      </w:r>
      <w:r w:rsidRPr="00E90B29">
        <w:rPr>
          <w:rFonts w:ascii="Arial" w:hAnsi="Arial" w:cs="Arial"/>
        </w:rPr>
        <w:t xml:space="preserve"> and will be </w:t>
      </w:r>
      <w:r w:rsidR="009A7C53">
        <w:rPr>
          <w:rFonts w:ascii="Arial" w:hAnsi="Arial" w:cs="Arial"/>
        </w:rPr>
        <w:t>contacted to book an appointment</w:t>
      </w:r>
      <w:r w:rsidRPr="00E90B29">
        <w:rPr>
          <w:rFonts w:ascii="Arial" w:hAnsi="Arial" w:cs="Arial"/>
        </w:rPr>
        <w:t xml:space="preserve">.  If you wish to change or cancel this appointment please do so in good time by calling the surgery and speaking to </w:t>
      </w:r>
      <w:r w:rsidR="007A607A">
        <w:rPr>
          <w:rFonts w:ascii="Arial" w:hAnsi="Arial" w:cs="Arial"/>
        </w:rPr>
        <w:t>your practice nurse</w:t>
      </w:r>
      <w:r w:rsidRPr="00E90B29">
        <w:rPr>
          <w:rFonts w:ascii="Arial" w:hAnsi="Arial" w:cs="Arial"/>
        </w:rPr>
        <w:t>.  An appointment for an IUC insertion is 30 minutes with both a nurse and a doctor which is equivalent to 6 normal appointments.</w:t>
      </w:r>
    </w:p>
    <w:sectPr w:rsidR="00B10F9D" w:rsidRPr="00E90B29" w:rsidSect="00FE32A2">
      <w:headerReference w:type="default" r:id="rId11"/>
      <w:pgSz w:w="11906" w:h="16838"/>
      <w:pgMar w:top="1000" w:right="849" w:bottom="709"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BE85B" w14:textId="77777777" w:rsidR="00263A8D" w:rsidRDefault="00263A8D" w:rsidP="00E550E5">
      <w:pPr>
        <w:spacing w:after="0" w:line="240" w:lineRule="auto"/>
      </w:pPr>
      <w:r>
        <w:separator/>
      </w:r>
    </w:p>
  </w:endnote>
  <w:endnote w:type="continuationSeparator" w:id="0">
    <w:p w14:paraId="737CB008" w14:textId="77777777" w:rsidR="00263A8D" w:rsidRDefault="00263A8D" w:rsidP="00E55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Gothic">
    <w:altName w:val="MS Mincho"/>
    <w:panose1 w:val="00000000000000000000"/>
    <w:charset w:val="80"/>
    <w:family w:val="auto"/>
    <w:notTrueType/>
    <w:pitch w:val="default"/>
    <w:sig w:usb0="00000000" w:usb1="08070000" w:usb2="00000010" w:usb3="00000000" w:csb0="00020000"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6B82" w14:textId="77777777" w:rsidR="00263A8D" w:rsidRDefault="00263A8D" w:rsidP="00E550E5">
      <w:pPr>
        <w:spacing w:after="0" w:line="240" w:lineRule="auto"/>
      </w:pPr>
      <w:r>
        <w:separator/>
      </w:r>
    </w:p>
  </w:footnote>
  <w:footnote w:type="continuationSeparator" w:id="0">
    <w:p w14:paraId="440B175F" w14:textId="77777777" w:rsidR="00263A8D" w:rsidRDefault="00263A8D" w:rsidP="00E55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10EB" w14:textId="32280053" w:rsidR="00E550E5" w:rsidRDefault="00E550E5">
    <w:pPr>
      <w:pStyle w:val="Header"/>
    </w:pPr>
    <w:r w:rsidRPr="00E550E5">
      <w:rPr>
        <w:rFonts w:ascii="Perpetua" w:eastAsia="Perpetua" w:hAnsi="Perpetua" w:cs="Times New Roman"/>
        <w:b/>
        <w:noProof/>
        <w:color w:val="78BE44"/>
        <w:sz w:val="16"/>
        <w:szCs w:val="16"/>
        <w:lang w:eastAsia="en-GB"/>
      </w:rPr>
      <mc:AlternateContent>
        <mc:Choice Requires="wps">
          <w:drawing>
            <wp:anchor distT="45720" distB="45720" distL="114300" distR="114300" simplePos="0" relativeHeight="251659264" behindDoc="0" locked="0" layoutInCell="1" allowOverlap="1" wp14:anchorId="631519C9" wp14:editId="16DFC76E">
              <wp:simplePos x="0" y="0"/>
              <wp:positionH relativeFrom="column">
                <wp:posOffset>4400550</wp:posOffset>
              </wp:positionH>
              <wp:positionV relativeFrom="paragraph">
                <wp:posOffset>-97155</wp:posOffset>
              </wp:positionV>
              <wp:extent cx="1943734" cy="851534"/>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4" cy="851534"/>
                      </a:xfrm>
                      <a:prstGeom prst="rect">
                        <a:avLst/>
                      </a:prstGeom>
                      <a:solidFill>
                        <a:srgbClr val="FFFFFF"/>
                      </a:solidFill>
                      <a:ln w="9525">
                        <a:noFill/>
                        <a:miter lim="800000"/>
                        <a:headEnd/>
                        <a:tailEnd/>
                      </a:ln>
                    </wps:spPr>
                    <wps:txbx>
                      <w:txbxContent>
                        <w:p w14:paraId="30BF92A1" w14:textId="77777777" w:rsidR="00E550E5" w:rsidRPr="00365659" w:rsidRDefault="00E550E5" w:rsidP="00B10F9D">
                          <w:pPr>
                            <w:spacing w:after="0" w:line="240" w:lineRule="auto"/>
                            <w:rPr>
                              <w:sz w:val="16"/>
                              <w:szCs w:val="16"/>
                            </w:rPr>
                          </w:pPr>
                          <w:r w:rsidRPr="00365659">
                            <w:rPr>
                              <w:sz w:val="16"/>
                              <w:szCs w:val="16"/>
                            </w:rPr>
                            <w:t>Stort Valley Healthcare Ltd</w:t>
                          </w:r>
                        </w:p>
                        <w:p w14:paraId="20704977" w14:textId="77777777" w:rsidR="00E550E5" w:rsidRPr="00365659" w:rsidRDefault="00E550E5" w:rsidP="00B10F9D">
                          <w:pPr>
                            <w:spacing w:after="0" w:line="240" w:lineRule="auto"/>
                            <w:rPr>
                              <w:sz w:val="16"/>
                              <w:szCs w:val="16"/>
                            </w:rPr>
                          </w:pPr>
                          <w:r w:rsidRPr="00365659">
                            <w:rPr>
                              <w:sz w:val="16"/>
                              <w:szCs w:val="16"/>
                            </w:rPr>
                            <w:t>Ramsay House</w:t>
                          </w:r>
                        </w:p>
                        <w:p w14:paraId="0AFF35F8" w14:textId="43A135B0" w:rsidR="00E550E5" w:rsidRPr="00365659" w:rsidRDefault="00E550E5" w:rsidP="00B10F9D">
                          <w:pPr>
                            <w:spacing w:after="0" w:line="240" w:lineRule="auto"/>
                            <w:rPr>
                              <w:sz w:val="16"/>
                              <w:szCs w:val="16"/>
                            </w:rPr>
                          </w:pPr>
                          <w:r w:rsidRPr="00365659">
                            <w:rPr>
                              <w:sz w:val="16"/>
                              <w:szCs w:val="16"/>
                            </w:rPr>
                            <w:t>18 Vera Avenue,</w:t>
                          </w:r>
                        </w:p>
                        <w:p w14:paraId="17E6FAA7" w14:textId="1A9569FF" w:rsidR="00E550E5" w:rsidRPr="00365659" w:rsidRDefault="00E550E5" w:rsidP="00B10F9D">
                          <w:pPr>
                            <w:spacing w:after="0" w:line="240" w:lineRule="auto"/>
                            <w:rPr>
                              <w:sz w:val="16"/>
                              <w:szCs w:val="16"/>
                            </w:rPr>
                          </w:pPr>
                          <w:r w:rsidRPr="00365659">
                            <w:rPr>
                              <w:sz w:val="16"/>
                              <w:szCs w:val="16"/>
                            </w:rPr>
                            <w:t>London, N21 1RA</w:t>
                          </w:r>
                        </w:p>
                        <w:p w14:paraId="10B3369D" w14:textId="77777777" w:rsidR="00FE32A2" w:rsidRDefault="00FE32A2" w:rsidP="00B10F9D">
                          <w:pPr>
                            <w:spacing w:after="0" w:line="240" w:lineRule="auto"/>
                            <w:rPr>
                              <w:sz w:val="16"/>
                              <w:szCs w:val="16"/>
                            </w:rPr>
                          </w:pPr>
                        </w:p>
                        <w:p w14:paraId="10EC5BF8" w14:textId="711012EE" w:rsidR="00E550E5" w:rsidRPr="00365659" w:rsidRDefault="00E550E5" w:rsidP="00B10F9D">
                          <w:pPr>
                            <w:spacing w:after="0" w:line="240" w:lineRule="auto"/>
                            <w:rPr>
                              <w:sz w:val="16"/>
                              <w:szCs w:val="16"/>
                            </w:rPr>
                          </w:pPr>
                          <w:r w:rsidRPr="00365659">
                            <w:rPr>
                              <w:sz w:val="16"/>
                              <w:szCs w:val="16"/>
                            </w:rPr>
                            <w:t xml:space="preserve">Company Number </w:t>
                          </w:r>
                          <w:r w:rsidRPr="00365659">
                            <w:rPr>
                              <w:b/>
                              <w:bCs/>
                              <w:sz w:val="16"/>
                              <w:szCs w:val="16"/>
                            </w:rPr>
                            <w:t>9489615</w:t>
                          </w:r>
                        </w:p>
                        <w:p w14:paraId="44E871BC" w14:textId="77777777" w:rsidR="00E550E5" w:rsidRPr="00056042" w:rsidRDefault="00E550E5" w:rsidP="00E550E5">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519C9" id="_x0000_t202" coordsize="21600,21600" o:spt="202" path="m,l,21600r21600,l21600,xe">
              <v:stroke joinstyle="miter"/>
              <v:path gradientshapeok="t" o:connecttype="rect"/>
            </v:shapetype>
            <v:shape id="Text Box 2" o:spid="_x0000_s1026" type="#_x0000_t202" style="position:absolute;margin-left:346.5pt;margin-top:-7.65pt;width:153.05pt;height:67.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plIAIAAB0EAAAOAAAAZHJzL2Uyb0RvYy54bWysU9tu2zAMfR+wfxD0vjhxk7Ux4hRdugwD&#10;ugvQ7gNoWY6FSaInKbGzrx8lp2m2vQ3zg0Ba5OHhIbW6HYxmB+m8Qlvy2WTKmbQCa2V3Jf/2tH1z&#10;w5kPYGvQaGXJj9Lz2/XrV6u+K2SOLepaOkYg1hd9V/I2hK7IMi9aacBPsJOWLht0BgK5bpfVDnpC&#10;NzrLp9O3WY+u7hwK6T39vR8v+TrhN40U4UvTeBmYLjlxC+l06azima1XUOwcdK0SJxrwDywMKEtF&#10;z1D3EIDtnfoLyijh0GMTJgJNhk2jhEw9UDez6R/dPLbQydQLieO7s0z+/8GKz4evjqm65PnsmjML&#10;hob0JIfA3uHA8qhP3/mCwh47CgwD/aY5p15994Diu2cWNy3YnbxzDvtWQk38ZjEzu0gdcXwEqfpP&#10;WFMZ2AdMQEPjTBSP5GCETnM6nmcTqYhYcjm/ur6acybo7mYxW5AdS0DxnN05Hz5INCwaJXc0+4QO&#10;hwcfxtDnkFjMo1b1VmmdHLerNtqxA9CebNN3Qv8tTFvWl3y5yBcJ2WLMJ2gojAq0x1oZIjeNX0yH&#10;Iqrx3tbJDqD0aBNpbU/yREVGbcJQDRQYNauwPpJQDsd9pfdFRovuJ2c97WrJ/Y89OMmZ/mhJ7OVs&#10;Po/LnZz54jonx13eVJc3YAVBlTxwNpqbkB5E5GvxjobSqKTXC5MTV9rBpPjpvcQlv/RT1MurXv8C&#10;AAD//wMAUEsDBBQABgAIAAAAIQBOfEJC4AAAAAsBAAAPAAAAZHJzL2Rvd25yZXYueG1sTI/RToNA&#10;EEXfTfyHzTTxxbQL1lJAlkZNNL629gMGdgqk7C5ht4X+veOTPk7m5N5zi91senGl0XfOKohXEQiy&#10;tdOdbRQcvz+WKQgf0GrsnSUFN/KwK+/vCsy1m+yerofQCA6xPkcFbQhDLqWvWzLoV24gy7+TGw0G&#10;PsdG6hEnDje9fIqiRBrsLDe0ONB7S/X5cDEKTl/T4yabqs9w3O6fkzfstpW7KfWwmF9fQASawx8M&#10;v/qsDiU7Ve5itRe9giRb85agYBlv1iCYyLIsBlExGqcpyLKQ/zeUPwAAAP//AwBQSwECLQAUAAYA&#10;CAAAACEAtoM4kv4AAADhAQAAEwAAAAAAAAAAAAAAAAAAAAAAW0NvbnRlbnRfVHlwZXNdLnhtbFBL&#10;AQItABQABgAIAAAAIQA4/SH/1gAAAJQBAAALAAAAAAAAAAAAAAAAAC8BAABfcmVscy8ucmVsc1BL&#10;AQItABQABgAIAAAAIQD7X+plIAIAAB0EAAAOAAAAAAAAAAAAAAAAAC4CAABkcnMvZTJvRG9jLnht&#10;bFBLAQItABQABgAIAAAAIQBOfEJC4AAAAAsBAAAPAAAAAAAAAAAAAAAAAHoEAABkcnMvZG93bnJl&#10;di54bWxQSwUGAAAAAAQABADzAAAAhwUAAAAA&#10;" stroked="f">
              <v:textbox>
                <w:txbxContent>
                  <w:p w14:paraId="30BF92A1" w14:textId="77777777" w:rsidR="00E550E5" w:rsidRPr="00365659" w:rsidRDefault="00E550E5" w:rsidP="00B10F9D">
                    <w:pPr>
                      <w:spacing w:after="0" w:line="240" w:lineRule="auto"/>
                      <w:rPr>
                        <w:sz w:val="16"/>
                        <w:szCs w:val="16"/>
                      </w:rPr>
                    </w:pPr>
                    <w:r w:rsidRPr="00365659">
                      <w:rPr>
                        <w:sz w:val="16"/>
                        <w:szCs w:val="16"/>
                      </w:rPr>
                      <w:t>Stort Valley Healthcare Ltd</w:t>
                    </w:r>
                  </w:p>
                  <w:p w14:paraId="20704977" w14:textId="77777777" w:rsidR="00E550E5" w:rsidRPr="00365659" w:rsidRDefault="00E550E5" w:rsidP="00B10F9D">
                    <w:pPr>
                      <w:spacing w:after="0" w:line="240" w:lineRule="auto"/>
                      <w:rPr>
                        <w:sz w:val="16"/>
                        <w:szCs w:val="16"/>
                      </w:rPr>
                    </w:pPr>
                    <w:r w:rsidRPr="00365659">
                      <w:rPr>
                        <w:sz w:val="16"/>
                        <w:szCs w:val="16"/>
                      </w:rPr>
                      <w:t>Ramsay House</w:t>
                    </w:r>
                  </w:p>
                  <w:p w14:paraId="0AFF35F8" w14:textId="43A135B0" w:rsidR="00E550E5" w:rsidRPr="00365659" w:rsidRDefault="00E550E5" w:rsidP="00B10F9D">
                    <w:pPr>
                      <w:spacing w:after="0" w:line="240" w:lineRule="auto"/>
                      <w:rPr>
                        <w:sz w:val="16"/>
                        <w:szCs w:val="16"/>
                      </w:rPr>
                    </w:pPr>
                    <w:r w:rsidRPr="00365659">
                      <w:rPr>
                        <w:sz w:val="16"/>
                        <w:szCs w:val="16"/>
                      </w:rPr>
                      <w:t>18 Vera Avenue,</w:t>
                    </w:r>
                  </w:p>
                  <w:p w14:paraId="17E6FAA7" w14:textId="1A9569FF" w:rsidR="00E550E5" w:rsidRPr="00365659" w:rsidRDefault="00E550E5" w:rsidP="00B10F9D">
                    <w:pPr>
                      <w:spacing w:after="0" w:line="240" w:lineRule="auto"/>
                      <w:rPr>
                        <w:sz w:val="16"/>
                        <w:szCs w:val="16"/>
                      </w:rPr>
                    </w:pPr>
                    <w:r w:rsidRPr="00365659">
                      <w:rPr>
                        <w:sz w:val="16"/>
                        <w:szCs w:val="16"/>
                      </w:rPr>
                      <w:t>London, N21 1RA</w:t>
                    </w:r>
                  </w:p>
                  <w:p w14:paraId="10B3369D" w14:textId="77777777" w:rsidR="00FE32A2" w:rsidRDefault="00FE32A2" w:rsidP="00B10F9D">
                    <w:pPr>
                      <w:spacing w:after="0" w:line="240" w:lineRule="auto"/>
                      <w:rPr>
                        <w:sz w:val="16"/>
                        <w:szCs w:val="16"/>
                      </w:rPr>
                    </w:pPr>
                  </w:p>
                  <w:p w14:paraId="10EC5BF8" w14:textId="711012EE" w:rsidR="00E550E5" w:rsidRPr="00365659" w:rsidRDefault="00E550E5" w:rsidP="00B10F9D">
                    <w:pPr>
                      <w:spacing w:after="0" w:line="240" w:lineRule="auto"/>
                      <w:rPr>
                        <w:sz w:val="16"/>
                        <w:szCs w:val="16"/>
                      </w:rPr>
                    </w:pPr>
                    <w:r w:rsidRPr="00365659">
                      <w:rPr>
                        <w:sz w:val="16"/>
                        <w:szCs w:val="16"/>
                      </w:rPr>
                      <w:t xml:space="preserve">Company Number </w:t>
                    </w:r>
                    <w:r w:rsidRPr="00365659">
                      <w:rPr>
                        <w:b/>
                        <w:bCs/>
                        <w:sz w:val="16"/>
                        <w:szCs w:val="16"/>
                      </w:rPr>
                      <w:t>9489615</w:t>
                    </w:r>
                  </w:p>
                  <w:p w14:paraId="44E871BC" w14:textId="77777777" w:rsidR="00E550E5" w:rsidRPr="00056042" w:rsidRDefault="00E550E5" w:rsidP="00E550E5">
                    <w:pPr>
                      <w:rPr>
                        <w:sz w:val="16"/>
                        <w:szCs w:val="16"/>
                      </w:rPr>
                    </w:pPr>
                  </w:p>
                </w:txbxContent>
              </v:textbox>
              <w10:wrap type="square"/>
            </v:shape>
          </w:pict>
        </mc:Fallback>
      </mc:AlternateContent>
    </w:r>
    <w:r w:rsidR="00FE32A2">
      <w:rPr>
        <w:rFonts w:ascii="Arial" w:eastAsia="Times New Roman" w:hAnsi="Arial" w:cs="Arial"/>
        <w:noProof/>
        <w:color w:val="000000"/>
        <w:sz w:val="24"/>
        <w:szCs w:val="24"/>
      </w:rPr>
      <w:drawing>
        <wp:inline distT="0" distB="0" distL="0" distR="0" wp14:anchorId="60F3A26F" wp14:editId="23717BC8">
          <wp:extent cx="2743200"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43200" cy="847725"/>
                  </a:xfrm>
                  <a:prstGeom prst="rect">
                    <a:avLst/>
                  </a:prstGeom>
                  <a:noFill/>
                  <a:ln>
                    <a:noFill/>
                  </a:ln>
                </pic:spPr>
              </pic:pic>
            </a:graphicData>
          </a:graphic>
        </wp:inline>
      </w:drawing>
    </w:r>
    <w:r w:rsidR="00FE32A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75C03"/>
    <w:multiLevelType w:val="hybridMultilevel"/>
    <w:tmpl w:val="EBE67B96"/>
    <w:lvl w:ilvl="0" w:tplc="80A81CEA">
      <w:numFmt w:val="bullet"/>
      <w:lvlText w:val="-"/>
      <w:lvlJc w:val="left"/>
      <w:pPr>
        <w:tabs>
          <w:tab w:val="num" w:pos="720"/>
        </w:tabs>
        <w:ind w:left="720" w:hanging="360"/>
      </w:pPr>
      <w:rPr>
        <w:rFonts w:ascii="Times New Roman" w:eastAsia="SimSu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F800E5"/>
    <w:multiLevelType w:val="hybridMultilevel"/>
    <w:tmpl w:val="FFC85714"/>
    <w:lvl w:ilvl="0" w:tplc="80A81CEA">
      <w:numFmt w:val="bullet"/>
      <w:lvlText w:val="-"/>
      <w:lvlJc w:val="left"/>
      <w:pPr>
        <w:tabs>
          <w:tab w:val="num" w:pos="720"/>
        </w:tabs>
        <w:ind w:left="720" w:hanging="360"/>
      </w:pPr>
      <w:rPr>
        <w:rFonts w:ascii="Times New Roman" w:eastAsia="SimSu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631DF4"/>
    <w:multiLevelType w:val="hybridMultilevel"/>
    <w:tmpl w:val="92821E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A3517E7"/>
    <w:multiLevelType w:val="hybridMultilevel"/>
    <w:tmpl w:val="E83C07C2"/>
    <w:lvl w:ilvl="0" w:tplc="D060AD9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67D71"/>
    <w:multiLevelType w:val="hybridMultilevel"/>
    <w:tmpl w:val="5A6C68D8"/>
    <w:lvl w:ilvl="0" w:tplc="D060AD9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77B1F"/>
    <w:multiLevelType w:val="hybridMultilevel"/>
    <w:tmpl w:val="4886A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2A3CEC"/>
    <w:multiLevelType w:val="hybridMultilevel"/>
    <w:tmpl w:val="AEBAB8BE"/>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2A912BDA"/>
    <w:multiLevelType w:val="hybridMultilevel"/>
    <w:tmpl w:val="004A65E6"/>
    <w:lvl w:ilvl="0" w:tplc="80A81CEA">
      <w:numFmt w:val="bullet"/>
      <w:lvlText w:val="-"/>
      <w:lvlJc w:val="left"/>
      <w:pPr>
        <w:tabs>
          <w:tab w:val="num" w:pos="720"/>
        </w:tabs>
        <w:ind w:left="720" w:hanging="360"/>
      </w:pPr>
      <w:rPr>
        <w:rFonts w:ascii="Times New Roman" w:eastAsia="SimSun" w:hAnsi="Times New Roman"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696DF8"/>
    <w:multiLevelType w:val="hybridMultilevel"/>
    <w:tmpl w:val="3A0EB304"/>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152C32"/>
    <w:multiLevelType w:val="hybridMultilevel"/>
    <w:tmpl w:val="681C612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9310B1"/>
    <w:multiLevelType w:val="hybridMultilevel"/>
    <w:tmpl w:val="F516E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C014A9"/>
    <w:multiLevelType w:val="hybridMultilevel"/>
    <w:tmpl w:val="9F5AA8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7046C21"/>
    <w:multiLevelType w:val="hybridMultilevel"/>
    <w:tmpl w:val="E7F4FB90"/>
    <w:lvl w:ilvl="0" w:tplc="D060AD9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A14AFB"/>
    <w:multiLevelType w:val="hybridMultilevel"/>
    <w:tmpl w:val="640E0928"/>
    <w:lvl w:ilvl="0" w:tplc="38AA58BA">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400CCC"/>
    <w:multiLevelType w:val="multilevel"/>
    <w:tmpl w:val="255CC1F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66F503DB"/>
    <w:multiLevelType w:val="hybridMultilevel"/>
    <w:tmpl w:val="70BEAC42"/>
    <w:lvl w:ilvl="0" w:tplc="3C002814">
      <w:start w:val="1"/>
      <w:numFmt w:val="bullet"/>
      <w:pStyle w:val="FPM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07B7E12"/>
    <w:multiLevelType w:val="hybridMultilevel"/>
    <w:tmpl w:val="42BEBD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EF6D53"/>
    <w:multiLevelType w:val="hybridMultilevel"/>
    <w:tmpl w:val="9B3A9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15"/>
  </w:num>
  <w:num w:numId="4">
    <w:abstractNumId w:val="13"/>
  </w:num>
  <w:num w:numId="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4"/>
  </w:num>
  <w:num w:numId="9">
    <w:abstractNumId w:val="12"/>
  </w:num>
  <w:num w:numId="10">
    <w:abstractNumId w:val="0"/>
  </w:num>
  <w:num w:numId="11">
    <w:abstractNumId w:val="1"/>
  </w:num>
  <w:num w:numId="12">
    <w:abstractNumId w:val="2"/>
  </w:num>
  <w:num w:numId="13">
    <w:abstractNumId w:val="11"/>
  </w:num>
  <w:num w:numId="14">
    <w:abstractNumId w:val="7"/>
  </w:num>
  <w:num w:numId="15">
    <w:abstractNumId w:val="16"/>
  </w:num>
  <w:num w:numId="16">
    <w:abstractNumId w:val="5"/>
  </w:num>
  <w:num w:numId="17">
    <w:abstractNumId w:val="9"/>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0E5"/>
    <w:rsid w:val="0000481B"/>
    <w:rsid w:val="00132A22"/>
    <w:rsid w:val="00263A8D"/>
    <w:rsid w:val="002A479E"/>
    <w:rsid w:val="00380536"/>
    <w:rsid w:val="00440A5D"/>
    <w:rsid w:val="004B71F4"/>
    <w:rsid w:val="004E4A84"/>
    <w:rsid w:val="00540C6E"/>
    <w:rsid w:val="006012A9"/>
    <w:rsid w:val="00752670"/>
    <w:rsid w:val="007A607A"/>
    <w:rsid w:val="00814C02"/>
    <w:rsid w:val="009A7C53"/>
    <w:rsid w:val="009F53E0"/>
    <w:rsid w:val="00AA0DE8"/>
    <w:rsid w:val="00B10F9D"/>
    <w:rsid w:val="00B83821"/>
    <w:rsid w:val="00B95AEA"/>
    <w:rsid w:val="00C660E8"/>
    <w:rsid w:val="00C92ACF"/>
    <w:rsid w:val="00CA1B47"/>
    <w:rsid w:val="00CD145F"/>
    <w:rsid w:val="00D95816"/>
    <w:rsid w:val="00E01A0B"/>
    <w:rsid w:val="00E550E5"/>
    <w:rsid w:val="00E83E4F"/>
    <w:rsid w:val="00E90B29"/>
    <w:rsid w:val="00EB75BF"/>
    <w:rsid w:val="00F37CCA"/>
    <w:rsid w:val="00FE32A2"/>
    <w:rsid w:val="065FF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F0CB9"/>
  <w15:docId w15:val="{D105AD2D-8504-4470-B07B-DF3F1336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50E5"/>
  </w:style>
  <w:style w:type="paragraph" w:styleId="Footer">
    <w:name w:val="footer"/>
    <w:basedOn w:val="Normal"/>
    <w:link w:val="FooterChar"/>
    <w:uiPriority w:val="99"/>
    <w:unhideWhenUsed/>
    <w:rsid w:val="00E5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50E5"/>
  </w:style>
  <w:style w:type="paragraph" w:styleId="BalloonText">
    <w:name w:val="Balloon Text"/>
    <w:basedOn w:val="Normal"/>
    <w:link w:val="BalloonTextChar"/>
    <w:uiPriority w:val="99"/>
    <w:semiHidden/>
    <w:unhideWhenUsed/>
    <w:rsid w:val="00E55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0E5"/>
    <w:rPr>
      <w:rFonts w:ascii="Tahoma" w:hAnsi="Tahoma" w:cs="Tahoma"/>
      <w:sz w:val="16"/>
      <w:szCs w:val="16"/>
    </w:rPr>
  </w:style>
  <w:style w:type="paragraph" w:customStyle="1" w:styleId="FPMBullet">
    <w:name w:val="FPM Bullet"/>
    <w:basedOn w:val="Normal"/>
    <w:rsid w:val="002A479E"/>
    <w:pPr>
      <w:numPr>
        <w:numId w:val="1"/>
      </w:numPr>
      <w:spacing w:after="0" w:line="240" w:lineRule="auto"/>
    </w:pPr>
    <w:rPr>
      <w:rFonts w:ascii="Tahoma" w:eastAsia="Times New Roman" w:hAnsi="Tahoma" w:cs="Tahoma"/>
      <w:sz w:val="24"/>
      <w:szCs w:val="24"/>
    </w:rPr>
  </w:style>
  <w:style w:type="table" w:styleId="TableGrid">
    <w:name w:val="Table Grid"/>
    <w:basedOn w:val="TableNormal"/>
    <w:uiPriority w:val="59"/>
    <w:rsid w:val="00B10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2ACF"/>
    <w:pPr>
      <w:ind w:left="720"/>
      <w:contextualSpacing/>
    </w:pPr>
    <w:rPr>
      <w:rFonts w:ascii="Calibri" w:eastAsia="Calibri" w:hAnsi="Calibri" w:cs="Times New Roman"/>
    </w:rPr>
  </w:style>
  <w:style w:type="character" w:styleId="Hyperlink">
    <w:name w:val="Hyperlink"/>
    <w:basedOn w:val="DefaultParagraphFont"/>
    <w:uiPriority w:val="99"/>
    <w:unhideWhenUsed/>
    <w:rsid w:val="007A607A"/>
    <w:rPr>
      <w:color w:val="0000FF" w:themeColor="hyperlink"/>
      <w:u w:val="single"/>
    </w:rPr>
  </w:style>
  <w:style w:type="character" w:styleId="UnresolvedMention">
    <w:name w:val="Unresolved Mention"/>
    <w:basedOn w:val="DefaultParagraphFont"/>
    <w:uiPriority w:val="99"/>
    <w:semiHidden/>
    <w:unhideWhenUsed/>
    <w:rsid w:val="007A6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196679">
      <w:bodyDiv w:val="1"/>
      <w:marLeft w:val="0"/>
      <w:marRight w:val="0"/>
      <w:marTop w:val="0"/>
      <w:marBottom w:val="0"/>
      <w:divBdr>
        <w:top w:val="none" w:sz="0" w:space="0" w:color="auto"/>
        <w:left w:val="none" w:sz="0" w:space="0" w:color="auto"/>
        <w:bottom w:val="none" w:sz="0" w:space="0" w:color="auto"/>
        <w:right w:val="none" w:sz="0" w:space="0" w:color="auto"/>
      </w:divBdr>
    </w:div>
    <w:div w:id="208571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vv.ea@nhs.ne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69f374db-b6f5-48f6-881f-f50ee3eeda13"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7528A70A6FF4F9DE3E91F31BAADDC" ma:contentTypeVersion="2" ma:contentTypeDescription="Create a new document." ma:contentTypeScope="" ma:versionID="fef2e6a2c1c45ae11ef4f950c298c263">
  <xsd:schema xmlns:xsd="http://www.w3.org/2001/XMLSchema" xmlns:xs="http://www.w3.org/2001/XMLSchema" xmlns:p="http://schemas.microsoft.com/office/2006/metadata/properties" xmlns:ns2="414f59bc-7e88-4b64-be96-86e9db2179f6" targetNamespace="http://schemas.microsoft.com/office/2006/metadata/properties" ma:root="true" ma:fieldsID="bf6f3be8b02cd390f44355c77648899d" ns2:_="">
    <xsd:import namespace="414f59bc-7e88-4b64-be96-86e9db2179f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f59bc-7e88-4b64-be96-86e9db2179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017B69-E25F-44CF-8FF6-643F868F2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f59bc-7e88-4b64-be96-86e9db217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2F8635-F48F-4DBE-9FA1-C52AA966A302}">
  <ds:schemaRefs>
    <ds:schemaRef ds:uri="http://schemas.microsoft.com/sharepoint/v3/contenttype/forms"/>
  </ds:schemaRefs>
</ds:datastoreItem>
</file>

<file path=customXml/itemProps3.xml><?xml version="1.0" encoding="utf-8"?>
<ds:datastoreItem xmlns:ds="http://schemas.openxmlformats.org/officeDocument/2006/customXml" ds:itemID="{D0AB4BB5-D85A-4D74-B820-81CABA7920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MCDONALD, Claire (CHURCH STREET PARTNERSHIP)</cp:lastModifiedBy>
  <cp:revision>4</cp:revision>
  <dcterms:created xsi:type="dcterms:W3CDTF">2022-06-16T14:24:00Z</dcterms:created>
  <dcterms:modified xsi:type="dcterms:W3CDTF">2022-06-16T14:46:00Z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0x0101009A37528A70A6FF4F9DE3E91F31BAADDC</vt:lpwstr>
  </property>
  <property fmtid="{D5CDD505-2E9C-101B-9397-08002B2CF9AE}" pid="3" name="AuthorIds_UIVersion_1536">
    <vt:lpwstr>368</vt:lpwstr>
  </property>
</Properties>
</file>